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77464" w14:textId="31AB9C07" w:rsidR="00014500" w:rsidRPr="00014500" w:rsidRDefault="00AD40B7" w:rsidP="00014500">
      <w:pPr>
        <w:rPr>
          <w:rFonts w:asciiTheme="minorHAnsi" w:hAnsiTheme="minorHAnsi" w:cstheme="minorHAnsi"/>
          <w:sz w:val="24"/>
          <w:szCs w:val="24"/>
        </w:rPr>
      </w:pPr>
      <w:r w:rsidRPr="00AD40B7">
        <w:rPr>
          <w:rFonts w:asciiTheme="minorHAnsi" w:hAnsiTheme="minorHAnsi" w:cstheme="minorHAnsi"/>
          <w:sz w:val="24"/>
          <w:szCs w:val="24"/>
        </w:rPr>
        <w:t>Tájékoztató</w:t>
      </w:r>
    </w:p>
    <w:p w14:paraId="3CFF3847" w14:textId="261EE286" w:rsidR="00697EC9" w:rsidRDefault="00697EC9"/>
    <w:tbl>
      <w:tblPr>
        <w:tblpPr w:leftFromText="141" w:rightFromText="141" w:vertAnchor="page" w:horzAnchor="margin" w:tblpXSpec="center" w:tblpY="165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62"/>
        <w:gridCol w:w="4961"/>
        <w:gridCol w:w="3969"/>
      </w:tblGrid>
      <w:tr w:rsidR="002164C3" w:rsidRPr="002164C3" w14:paraId="1C7BFBD6" w14:textId="77777777" w:rsidTr="007365FA">
        <w:trPr>
          <w:trHeight w:val="268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35B5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C64C6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64C3">
              <w:rPr>
                <w:rFonts w:ascii="Calibri" w:hAnsi="Calibri" w:cs="Calibri"/>
                <w:b/>
                <w:sz w:val="18"/>
                <w:szCs w:val="18"/>
              </w:rPr>
              <w:t>végzettség / gyakorlati idő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023B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64C3">
              <w:rPr>
                <w:rFonts w:ascii="Calibri" w:hAnsi="Calibri" w:cs="Calibri"/>
                <w:b/>
                <w:sz w:val="18"/>
                <w:szCs w:val="18"/>
              </w:rPr>
              <w:t>tevékenységi kör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667A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64C3">
              <w:rPr>
                <w:rFonts w:ascii="Calibri" w:hAnsi="Calibri" w:cs="Calibri"/>
                <w:b/>
                <w:sz w:val="18"/>
                <w:szCs w:val="18"/>
              </w:rPr>
              <w:t xml:space="preserve">gyakorlat </w:t>
            </w:r>
          </w:p>
          <w:p w14:paraId="17DD3662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(szakterületnek megfelelő)</w:t>
            </w:r>
          </w:p>
        </w:tc>
      </w:tr>
      <w:tr w:rsidR="002164C3" w:rsidRPr="002164C3" w14:paraId="6A27CE33" w14:textId="77777777" w:rsidTr="007365FA">
        <w:trPr>
          <w:trHeight w:val="388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F6FD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64C3">
              <w:rPr>
                <w:rFonts w:ascii="Calibri" w:hAnsi="Calibri" w:cs="Calibri"/>
                <w:b/>
                <w:sz w:val="18"/>
                <w:szCs w:val="18"/>
              </w:rPr>
              <w:t>SZÉS1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353B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okleveles szerkezet-építőmérnök,</w:t>
            </w:r>
          </w:p>
          <w:p w14:paraId="320EF2CC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okleveles építészmérnök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55833" w14:textId="77777777" w:rsidR="002164C3" w:rsidRPr="002164C3" w:rsidRDefault="002164C3" w:rsidP="002164C3">
            <w:pPr>
              <w:ind w:left="7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Építmények tartószerkezeteinek mechanikai ellenállás és stabilitásra történő szakértése, beleértve a földrengés és tűzhatásra történő szakértést.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55912" w14:textId="77777777" w:rsidR="002164C3" w:rsidRPr="002164C3" w:rsidRDefault="002164C3" w:rsidP="002164C3">
            <w:pPr>
              <w:ind w:left="7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9. § (7) Az építésügyi műszaki szakértői jogosultsághoz a nyolc év szakmai gyakorlati időbe</w:t>
            </w:r>
          </w:p>
          <w:p w14:paraId="0C86D864" w14:textId="77777777" w:rsidR="002164C3" w:rsidRPr="002164C3" w:rsidRDefault="002164C3" w:rsidP="002164C3">
            <w:pPr>
              <w:ind w:left="7"/>
              <w:rPr>
                <w:rFonts w:ascii="Calibri" w:hAnsi="Calibri" w:cs="Calibri"/>
                <w:sz w:val="18"/>
                <w:szCs w:val="18"/>
              </w:rPr>
            </w:pPr>
          </w:p>
          <w:p w14:paraId="2C283E6F" w14:textId="77777777" w:rsidR="002164C3" w:rsidRPr="002164C3" w:rsidRDefault="002164C3" w:rsidP="002164C3">
            <w:pPr>
              <w:ind w:left="7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a) építészeti-műszaki tervezési,</w:t>
            </w:r>
          </w:p>
          <w:p w14:paraId="1EEFF474" w14:textId="77777777" w:rsidR="002164C3" w:rsidRPr="002164C3" w:rsidRDefault="002164C3" w:rsidP="002164C3">
            <w:pPr>
              <w:ind w:left="7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b) felsőoktatási intézményben építészeti-műszaki szaktárgy-oktatói,</w:t>
            </w:r>
          </w:p>
          <w:p w14:paraId="7681CE98" w14:textId="77777777" w:rsidR="002164C3" w:rsidRPr="002164C3" w:rsidRDefault="002164C3" w:rsidP="002164C3">
            <w:pPr>
              <w:ind w:left="7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c) építési műszaki ellenőri,</w:t>
            </w:r>
          </w:p>
          <w:p w14:paraId="6CDF8FDB" w14:textId="77777777" w:rsidR="002164C3" w:rsidRPr="002164C3" w:rsidRDefault="002164C3" w:rsidP="002164C3">
            <w:pPr>
              <w:ind w:left="7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d) felelős műszaki vezetői,</w:t>
            </w:r>
          </w:p>
          <w:p w14:paraId="579EC177" w14:textId="77777777" w:rsidR="002164C3" w:rsidRPr="002164C3" w:rsidRDefault="002164C3" w:rsidP="002164C3">
            <w:pPr>
              <w:ind w:left="7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e) beruházáslebonyolítói,</w:t>
            </w:r>
          </w:p>
          <w:p w14:paraId="0070C448" w14:textId="77777777" w:rsidR="002164C3" w:rsidRPr="002164C3" w:rsidRDefault="002164C3" w:rsidP="002164C3">
            <w:pPr>
              <w:ind w:left="7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f) építésügyi igazgatási,</w:t>
            </w:r>
          </w:p>
          <w:p w14:paraId="0126ADAA" w14:textId="77777777" w:rsidR="002164C3" w:rsidRPr="002164C3" w:rsidRDefault="002164C3" w:rsidP="002164C3">
            <w:pPr>
              <w:ind w:left="7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g) az építésüggyel kapcsolatos kutatási, fejlesztési</w:t>
            </w:r>
          </w:p>
          <w:p w14:paraId="43E10C61" w14:textId="77777777" w:rsidR="002164C3" w:rsidRPr="002164C3" w:rsidRDefault="002164C3" w:rsidP="002164C3">
            <w:pPr>
              <w:ind w:left="7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 xml:space="preserve">tevékenység folytatásának időtartamát kell figyelembe venni oly módon, hogy az előírt gyakorlati idő felének az a), </w:t>
            </w:r>
            <w:proofErr w:type="gramStart"/>
            <w:r w:rsidRPr="002164C3">
              <w:rPr>
                <w:rFonts w:ascii="Calibri" w:hAnsi="Calibri" w:cs="Calibri"/>
                <w:sz w:val="18"/>
                <w:szCs w:val="18"/>
              </w:rPr>
              <w:t>c)–</w:t>
            </w:r>
            <w:proofErr w:type="gramEnd"/>
            <w:r w:rsidRPr="002164C3">
              <w:rPr>
                <w:rFonts w:ascii="Calibri" w:hAnsi="Calibri" w:cs="Calibri"/>
                <w:sz w:val="18"/>
                <w:szCs w:val="18"/>
              </w:rPr>
              <w:t>d) pontja szerinti tartalmúnak kell lennie.</w:t>
            </w:r>
          </w:p>
          <w:p w14:paraId="2BA4BE5D" w14:textId="0734F8C2" w:rsidR="002164C3" w:rsidRPr="002164C3" w:rsidRDefault="00BF47FB" w:rsidP="002164C3">
            <w:pPr>
              <w:ind w:left="7"/>
              <w:rPr>
                <w:rFonts w:ascii="Calibri" w:hAnsi="Calibri" w:cs="Calibri"/>
                <w:sz w:val="18"/>
                <w:szCs w:val="18"/>
              </w:rPr>
            </w:pPr>
            <w:r w:rsidRPr="00BF47FB">
              <w:rPr>
                <w:rFonts w:ascii="Calibri" w:hAnsi="Calibri" w:cs="Calibri"/>
                <w:sz w:val="18"/>
                <w:szCs w:val="18"/>
              </w:rPr>
              <w:t>h) az igazságügyi szakértői tevékenység folytatásának időtartamát kell figyelembe venni oly módon, hogy az előírt gyakorlati idő felének az a), c), d) vagy h) pontja szerinti, e rendeletben foglalt szakmagyakorlási jogosultsággal végzett tevékenységnek kell lennie.</w:t>
            </w:r>
          </w:p>
        </w:tc>
      </w:tr>
      <w:tr w:rsidR="002164C3" w:rsidRPr="002164C3" w14:paraId="3FDC94C7" w14:textId="77777777" w:rsidTr="007365FA">
        <w:trPr>
          <w:trHeight w:val="366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6142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gyakorlati idő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D593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8 év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F55DF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E3464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64C3" w:rsidRPr="002164C3" w14:paraId="6A51787F" w14:textId="77777777" w:rsidTr="007365FA">
        <w:trPr>
          <w:trHeight w:val="10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75D4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1032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F2143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BCBAE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64C3" w:rsidRPr="002164C3" w14:paraId="6093FB3F" w14:textId="77777777" w:rsidTr="007365FA">
        <w:trPr>
          <w:trHeight w:val="81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995F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64C3">
              <w:rPr>
                <w:rFonts w:ascii="Calibri" w:hAnsi="Calibri" w:cs="Calibri"/>
                <w:b/>
                <w:sz w:val="18"/>
                <w:szCs w:val="18"/>
              </w:rPr>
              <w:t>SZÉS2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A74E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okleveles építészmérnök,</w:t>
            </w:r>
          </w:p>
          <w:p w14:paraId="45CF345A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okleveles szerkezet-építőmérnök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83271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Magas- és mélyépítési épületszerkezetek vizsgálata, amelyek természetes anyagokból, előregyártott, vagy helyszínen előállított anyagstruktúrával kialakítottak, ezen szerkezetek elemeinek és építéstechnológiával összeépített és struktúráinak ok-okozati összefüggéseinek magas színvonalú értékelése az előírt teljesítményadatok alapján.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3F968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64C3" w:rsidRPr="002164C3" w14:paraId="14812579" w14:textId="77777777" w:rsidTr="007365FA">
        <w:trPr>
          <w:trHeight w:val="10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9274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gyakorlati idő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3B91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8 év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6F1D4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84F26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64C3" w:rsidRPr="002164C3" w14:paraId="35F24F32" w14:textId="77777777" w:rsidTr="007365FA">
        <w:trPr>
          <w:trHeight w:val="10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3D11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922A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A18B2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22A6C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64C3" w:rsidRPr="002164C3" w14:paraId="40D959BC" w14:textId="77777777" w:rsidTr="007365FA">
        <w:trPr>
          <w:trHeight w:val="1010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0276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64C3">
              <w:rPr>
                <w:rFonts w:ascii="Calibri" w:hAnsi="Calibri" w:cs="Calibri"/>
                <w:b/>
                <w:sz w:val="18"/>
                <w:szCs w:val="18"/>
              </w:rPr>
              <w:t>SZÉS3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45C8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okleveles épületgépész mérnök,</w:t>
            </w:r>
          </w:p>
          <w:p w14:paraId="289DC620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okleveles gépészmérnök épületgépész szakirány,</w:t>
            </w:r>
          </w:p>
          <w:p w14:paraId="47C68381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okleveles létesítménymérnök épületgépész szakirány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FC973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Épületek vízellátó, valamint szenny- és csapadékvíz-elvezető hálózatai és berendezései, épületek gázellátó, hőellátó rendszerei, berendezései, energiaellátó központok szakértése, épület energiagazdálkodás szakértés, hűtési és hőszivattyús, lég- és klímatechnikai rendszerek szakértése, a környezeti (megújuló) energiák hasznosításával kapcsolatos rendszerek szakértése, medence és uszodatechnológiai rendszerek szakértése.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01598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64C3" w:rsidRPr="002164C3" w14:paraId="74B42137" w14:textId="77777777" w:rsidTr="007365FA">
        <w:trPr>
          <w:trHeight w:val="10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6240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gyakorlati idő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3319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8 év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73E0C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3FE6A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64C3" w:rsidRPr="002164C3" w14:paraId="5665CB42" w14:textId="77777777" w:rsidTr="007365FA">
        <w:trPr>
          <w:trHeight w:val="10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2CB9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84DB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8A29F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3782B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64C3" w:rsidRPr="002164C3" w14:paraId="4DB611EC" w14:textId="77777777" w:rsidTr="007365FA">
        <w:trPr>
          <w:trHeight w:val="1056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8150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64C3">
              <w:rPr>
                <w:rFonts w:ascii="Calibri" w:hAnsi="Calibri" w:cs="Calibri"/>
                <w:b/>
                <w:sz w:val="18"/>
                <w:szCs w:val="18"/>
              </w:rPr>
              <w:t>SZÉS4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A7D7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okleveles építészmérnök,</w:t>
            </w:r>
          </w:p>
          <w:p w14:paraId="78D7AB68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okleveles szerkezetépítő mérnök,</w:t>
            </w:r>
          </w:p>
          <w:p w14:paraId="04D7BFDA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okleveles gépészmérnök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7C677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Épületfizikai (hő-, hang-, rezgés elleni védelmi) szakértés, helyszíni körülmények mérése, sajátosságok felmérése, kiindulási adatok rögzítése – hőszigetelése, nedvesség viszonyok, légáteresztés megítélése, akusztikai minőségek, szerkezetek, hangszigetelések különböző eseteinek elemzése, épületek, épületrészek, különböző szerkezetek komplex vizsgálatai, méretezései, szerkezeti kialakításai, megoldások szakértése.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5ACE1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64C3" w:rsidRPr="002164C3" w14:paraId="36A25FAB" w14:textId="77777777" w:rsidTr="007365FA">
        <w:trPr>
          <w:trHeight w:val="10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70EF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gyakorlati idő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77BC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8 év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D4B40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CBBEE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64C3" w:rsidRPr="002164C3" w14:paraId="111AC5CE" w14:textId="77777777" w:rsidTr="007365FA">
        <w:trPr>
          <w:trHeight w:val="10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0488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8DFA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A8EFB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C00E3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64C3" w:rsidRPr="002164C3" w14:paraId="1B16AB5C" w14:textId="77777777" w:rsidTr="007365FA">
        <w:trPr>
          <w:trHeight w:val="519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324C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64C3">
              <w:rPr>
                <w:rFonts w:ascii="Calibri" w:hAnsi="Calibri" w:cs="Calibri"/>
                <w:b/>
                <w:sz w:val="18"/>
                <w:szCs w:val="18"/>
              </w:rPr>
              <w:t>SZÉS5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6BDF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 xml:space="preserve">okleveles építészmérnök és </w:t>
            </w:r>
          </w:p>
          <w:p w14:paraId="553010D1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műemlékvédelmi szakmérnök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214B8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Műemlék építmények történeti épületszerkezetei, építőanyagai esetében a javító, konzerváló és fenntartó technológiák, anyaghasználat, szerkezeti megoldás az adott műemléken való alkalmazhatóságának szakvéleményezése.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194CF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64C3" w:rsidRPr="002164C3" w14:paraId="50321FBF" w14:textId="77777777" w:rsidTr="007365FA">
        <w:trPr>
          <w:trHeight w:val="10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99F3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gyakorlati idő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DB96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8 év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3014D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5D1E6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64C3" w:rsidRPr="002164C3" w14:paraId="63F6FFC6" w14:textId="77777777" w:rsidTr="007365FA">
        <w:trPr>
          <w:trHeight w:val="10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CF42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EDE5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A38A5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BCC3D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64C3" w:rsidRPr="002164C3" w14:paraId="6FB5DC2F" w14:textId="77777777" w:rsidTr="007365FA">
        <w:trPr>
          <w:trHeight w:val="10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30F0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64C3">
              <w:rPr>
                <w:rFonts w:ascii="Calibri" w:hAnsi="Calibri" w:cs="Calibri"/>
                <w:b/>
                <w:sz w:val="18"/>
                <w:szCs w:val="18"/>
              </w:rPr>
              <w:t>SZÉS6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3124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okleveles építészmérnök,</w:t>
            </w:r>
          </w:p>
          <w:p w14:paraId="41FB16A2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okleveles gépészmérnök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0158C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Épületek energetikai szakértése.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78DC1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64C3" w:rsidRPr="002164C3" w14:paraId="7B2B88B6" w14:textId="77777777" w:rsidTr="007365FA">
        <w:trPr>
          <w:trHeight w:val="10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E452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gyakorlati idő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F157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8 év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A3806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41878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0289525" w14:textId="77777777" w:rsidR="002164C3" w:rsidRPr="002164C3" w:rsidRDefault="002164C3" w:rsidP="002164C3">
      <w:pPr>
        <w:jc w:val="center"/>
        <w:rPr>
          <w:rFonts w:ascii="Calibri" w:hAnsi="Calibri" w:cs="Calibri"/>
          <w:sz w:val="22"/>
          <w:szCs w:val="22"/>
        </w:rPr>
      </w:pPr>
      <w:r w:rsidRPr="002164C3">
        <w:rPr>
          <w:rFonts w:ascii="Calibri" w:hAnsi="Calibri" w:cs="Calibri"/>
          <w:sz w:val="22"/>
          <w:szCs w:val="22"/>
        </w:rPr>
        <w:t>Tájékoztató</w:t>
      </w:r>
    </w:p>
    <w:p w14:paraId="3FEE7CFD" w14:textId="77777777" w:rsidR="002164C3" w:rsidRPr="002164C3" w:rsidRDefault="002164C3" w:rsidP="002164C3">
      <w:pPr>
        <w:jc w:val="center"/>
        <w:rPr>
          <w:rFonts w:ascii="Century Gothic" w:hAnsi="Century Gothic"/>
          <w:sz w:val="24"/>
          <w:szCs w:val="16"/>
        </w:rPr>
      </w:pPr>
    </w:p>
    <w:p w14:paraId="3B3DD9DD" w14:textId="77777777" w:rsidR="002164C3" w:rsidRPr="002164C3" w:rsidRDefault="002164C3" w:rsidP="002164C3">
      <w:pPr>
        <w:jc w:val="center"/>
        <w:rPr>
          <w:rFonts w:ascii="Century Gothic" w:hAnsi="Century Gothic"/>
          <w:sz w:val="24"/>
          <w:szCs w:val="16"/>
        </w:rPr>
      </w:pPr>
      <w:r w:rsidRPr="002164C3">
        <w:rPr>
          <w:rFonts w:ascii="Century Gothic" w:hAnsi="Century Gothic"/>
          <w:sz w:val="24"/>
          <w:szCs w:val="16"/>
        </w:rPr>
        <w:br w:type="page"/>
      </w:r>
    </w:p>
    <w:tbl>
      <w:tblPr>
        <w:tblpPr w:leftFromText="141" w:rightFromText="141" w:vertAnchor="page" w:horzAnchor="margin" w:tblpXSpec="center" w:tblpY="1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62"/>
        <w:gridCol w:w="4961"/>
        <w:gridCol w:w="3969"/>
      </w:tblGrid>
      <w:tr w:rsidR="002164C3" w:rsidRPr="002164C3" w14:paraId="0459A6DA" w14:textId="77777777" w:rsidTr="007365FA">
        <w:trPr>
          <w:trHeight w:val="26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D8F6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F41DD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64C3">
              <w:rPr>
                <w:rFonts w:ascii="Calibri" w:hAnsi="Calibri" w:cs="Calibri"/>
                <w:b/>
                <w:sz w:val="18"/>
                <w:szCs w:val="18"/>
              </w:rPr>
              <w:t>végzettség / gyakorlati idő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95B9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64C3">
              <w:rPr>
                <w:rFonts w:ascii="Calibri" w:hAnsi="Calibri" w:cs="Calibri"/>
                <w:b/>
                <w:sz w:val="18"/>
                <w:szCs w:val="18"/>
              </w:rPr>
              <w:t>tevékenységi kör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BD43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64C3">
              <w:rPr>
                <w:rFonts w:ascii="Calibri" w:hAnsi="Calibri" w:cs="Calibri"/>
                <w:b/>
                <w:sz w:val="18"/>
                <w:szCs w:val="18"/>
              </w:rPr>
              <w:t xml:space="preserve">gyakorlat </w:t>
            </w:r>
          </w:p>
          <w:p w14:paraId="3C939220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(szakterületnek megfelelő)</w:t>
            </w:r>
          </w:p>
        </w:tc>
      </w:tr>
      <w:tr w:rsidR="002164C3" w:rsidRPr="002164C3" w14:paraId="59B71C15" w14:textId="77777777" w:rsidTr="007365FA">
        <w:trPr>
          <w:trHeight w:val="67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A8C5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64C3">
              <w:rPr>
                <w:rFonts w:ascii="Calibri" w:hAnsi="Calibri" w:cs="Calibri"/>
                <w:b/>
                <w:sz w:val="18"/>
                <w:szCs w:val="18"/>
              </w:rPr>
              <w:t>SZÉS7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9AE2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okleveles villamosmérnök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F99C2" w14:textId="77777777" w:rsidR="002164C3" w:rsidRPr="002164C3" w:rsidRDefault="002164C3" w:rsidP="002164C3">
            <w:pPr>
              <w:ind w:left="7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Építmények és szabad terek közép- és kisfeszültségű rendszereinek (</w:t>
            </w:r>
            <w:proofErr w:type="spellStart"/>
            <w:r w:rsidRPr="002164C3">
              <w:rPr>
                <w:rFonts w:ascii="Calibri" w:hAnsi="Calibri" w:cs="Calibri"/>
                <w:sz w:val="18"/>
                <w:szCs w:val="18"/>
              </w:rPr>
              <w:t>kül</w:t>
            </w:r>
            <w:proofErr w:type="spellEnd"/>
            <w:r w:rsidRPr="002164C3">
              <w:rPr>
                <w:rFonts w:ascii="Calibri" w:hAnsi="Calibri" w:cs="Calibri"/>
                <w:sz w:val="18"/>
                <w:szCs w:val="18"/>
              </w:rPr>
              <w:t>- és beltéri világítás, villámvédelem, folyamatirányítás, építményautomatika, távközlési és informatikai hálózat, villamos energiaellátó rendszerek a fogyasztói oldaltól a közcélú csatlakozási pontig) szakértése.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A7029" w14:textId="77777777" w:rsidR="002164C3" w:rsidRPr="002164C3" w:rsidRDefault="002164C3" w:rsidP="002164C3">
            <w:pPr>
              <w:ind w:left="7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9. § (7) Az építésügyi műszaki szakértői jogosultsághoz a nyolc év szakmai gyakorlati időbe</w:t>
            </w:r>
          </w:p>
          <w:p w14:paraId="11BD8FB7" w14:textId="77777777" w:rsidR="002164C3" w:rsidRPr="002164C3" w:rsidRDefault="002164C3" w:rsidP="002164C3">
            <w:pPr>
              <w:ind w:left="7"/>
              <w:rPr>
                <w:rFonts w:ascii="Calibri" w:hAnsi="Calibri" w:cs="Calibri"/>
                <w:sz w:val="18"/>
                <w:szCs w:val="18"/>
              </w:rPr>
            </w:pPr>
          </w:p>
          <w:p w14:paraId="303F2983" w14:textId="77777777" w:rsidR="002164C3" w:rsidRPr="002164C3" w:rsidRDefault="002164C3" w:rsidP="002164C3">
            <w:pPr>
              <w:ind w:left="7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a) építészeti-műszaki tervezési,</w:t>
            </w:r>
          </w:p>
          <w:p w14:paraId="02284BC1" w14:textId="77777777" w:rsidR="002164C3" w:rsidRPr="002164C3" w:rsidRDefault="002164C3" w:rsidP="002164C3">
            <w:pPr>
              <w:ind w:left="7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b) felsőoktatási intézményben építészeti-műszaki szaktárgy-oktatói,</w:t>
            </w:r>
          </w:p>
          <w:p w14:paraId="5EEED153" w14:textId="77777777" w:rsidR="002164C3" w:rsidRPr="002164C3" w:rsidRDefault="002164C3" w:rsidP="002164C3">
            <w:pPr>
              <w:ind w:left="7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c) építési műszaki ellenőri,</w:t>
            </w:r>
          </w:p>
          <w:p w14:paraId="0AE14F6D" w14:textId="77777777" w:rsidR="002164C3" w:rsidRPr="002164C3" w:rsidRDefault="002164C3" w:rsidP="002164C3">
            <w:pPr>
              <w:ind w:left="7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d) felelős műszaki vezetői,</w:t>
            </w:r>
          </w:p>
          <w:p w14:paraId="00B0ACCB" w14:textId="77777777" w:rsidR="002164C3" w:rsidRPr="002164C3" w:rsidRDefault="002164C3" w:rsidP="002164C3">
            <w:pPr>
              <w:ind w:left="7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e) beruházáslebonyolítói,</w:t>
            </w:r>
          </w:p>
          <w:p w14:paraId="14E190F6" w14:textId="77777777" w:rsidR="002164C3" w:rsidRPr="002164C3" w:rsidRDefault="002164C3" w:rsidP="002164C3">
            <w:pPr>
              <w:ind w:left="7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f) építésügyi igazgatási,</w:t>
            </w:r>
          </w:p>
          <w:p w14:paraId="2C82DD19" w14:textId="77777777" w:rsidR="002164C3" w:rsidRPr="002164C3" w:rsidRDefault="002164C3" w:rsidP="002164C3">
            <w:pPr>
              <w:ind w:left="7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g) az építésüggyel kapcsolatos kutatási, fejlesztési</w:t>
            </w:r>
          </w:p>
          <w:p w14:paraId="70CAB5F7" w14:textId="77777777" w:rsidR="002164C3" w:rsidRDefault="002164C3" w:rsidP="002164C3">
            <w:pPr>
              <w:ind w:left="7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 xml:space="preserve">tevékenység folytatásának időtartamát kell figyelembe venni oly módon, hogy az előírt gyakorlati idő felének az a), </w:t>
            </w:r>
            <w:proofErr w:type="gramStart"/>
            <w:r w:rsidRPr="002164C3">
              <w:rPr>
                <w:rFonts w:ascii="Calibri" w:hAnsi="Calibri" w:cs="Calibri"/>
                <w:sz w:val="18"/>
                <w:szCs w:val="18"/>
              </w:rPr>
              <w:t>c)–</w:t>
            </w:r>
            <w:proofErr w:type="gramEnd"/>
            <w:r w:rsidRPr="002164C3">
              <w:rPr>
                <w:rFonts w:ascii="Calibri" w:hAnsi="Calibri" w:cs="Calibri"/>
                <w:sz w:val="18"/>
                <w:szCs w:val="18"/>
              </w:rPr>
              <w:t>d) pontja szerinti tartalmúnak kell lennie.</w:t>
            </w:r>
          </w:p>
          <w:p w14:paraId="3368E21C" w14:textId="2BB3B7AC" w:rsidR="00BF47FB" w:rsidRPr="002164C3" w:rsidRDefault="00BF47FB" w:rsidP="002164C3">
            <w:pPr>
              <w:ind w:left="7"/>
              <w:rPr>
                <w:rFonts w:ascii="Calibri" w:hAnsi="Calibri" w:cs="Calibri"/>
                <w:sz w:val="18"/>
                <w:szCs w:val="18"/>
              </w:rPr>
            </w:pPr>
            <w:r w:rsidRPr="00BF47FB">
              <w:rPr>
                <w:rFonts w:ascii="Calibri" w:hAnsi="Calibri" w:cs="Calibri"/>
                <w:sz w:val="18"/>
                <w:szCs w:val="18"/>
              </w:rPr>
              <w:t>h) az igazságügyi szakértői tevékenység folytatásának időtartamát kell figyelembe venni oly módon, hogy az előírt gyakorlati idő felének az a), c), d) vagy h) pontja szerinti, e rendeletben foglalt szakmagyakorlási jogosultsággal végzett tevékenységnek kell lennie.</w:t>
            </w:r>
          </w:p>
        </w:tc>
      </w:tr>
      <w:tr w:rsidR="002164C3" w:rsidRPr="002164C3" w14:paraId="4A4A9094" w14:textId="77777777" w:rsidTr="007365FA">
        <w:trPr>
          <w:trHeight w:val="36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33E5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gyakorlati idő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CDAE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8 év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B5EDC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2DECF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64C3" w:rsidRPr="002164C3" w14:paraId="69006E18" w14:textId="77777777" w:rsidTr="007365FA">
        <w:trPr>
          <w:trHeight w:val="10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4E77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F6C1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E4DEA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FD0F7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64C3" w:rsidRPr="002164C3" w14:paraId="694071A9" w14:textId="77777777" w:rsidTr="007365FA">
        <w:trPr>
          <w:trHeight w:val="81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6ACE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64C3">
              <w:rPr>
                <w:rFonts w:ascii="Calibri" w:hAnsi="Calibri" w:cs="Calibri"/>
                <w:b/>
                <w:sz w:val="18"/>
                <w:szCs w:val="18"/>
              </w:rPr>
              <w:t>SZÉS8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43BE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okleveles építőmérnök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5A0DE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 xml:space="preserve">Talajvizsgálati jelentések, sík- és mélyalapok, alapmegerősítések földművek, sziklamunkák, víztelenítés, talajjavítás, talajerősítés, talajdinamika, dinamikus hatásoknak kitett szerkezetek, földalatti műtárgyak, mély munkagödrök, talajhorgonyzások </w:t>
            </w:r>
            <w:proofErr w:type="spellStart"/>
            <w:r w:rsidRPr="002164C3">
              <w:rPr>
                <w:rFonts w:ascii="Calibri" w:hAnsi="Calibri" w:cs="Calibri"/>
                <w:sz w:val="18"/>
                <w:szCs w:val="18"/>
              </w:rPr>
              <w:t>támszerkezetek</w:t>
            </w:r>
            <w:proofErr w:type="spellEnd"/>
            <w:r w:rsidRPr="002164C3">
              <w:rPr>
                <w:rFonts w:ascii="Calibri" w:hAnsi="Calibri" w:cs="Calibri"/>
                <w:sz w:val="18"/>
                <w:szCs w:val="18"/>
              </w:rPr>
              <w:t xml:space="preserve"> szakértése, </w:t>
            </w:r>
            <w:proofErr w:type="spellStart"/>
            <w:r w:rsidRPr="002164C3">
              <w:rPr>
                <w:rFonts w:ascii="Calibri" w:hAnsi="Calibri" w:cs="Calibri"/>
                <w:sz w:val="18"/>
                <w:szCs w:val="18"/>
              </w:rPr>
              <w:t>geotechnikai</w:t>
            </w:r>
            <w:proofErr w:type="spellEnd"/>
            <w:r w:rsidRPr="002164C3">
              <w:rPr>
                <w:rFonts w:ascii="Calibri" w:hAnsi="Calibri" w:cs="Calibri"/>
                <w:sz w:val="18"/>
                <w:szCs w:val="18"/>
              </w:rPr>
              <w:t xml:space="preserve"> szerkezetek mérése, próbaterhelése, geotechnikai monitoring.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96479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64C3" w:rsidRPr="002164C3" w14:paraId="65B5C693" w14:textId="77777777" w:rsidTr="007365FA">
        <w:trPr>
          <w:trHeight w:val="10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5C53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gyakorlati idő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C6A0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8 év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7C63C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CCB08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64C3" w:rsidRPr="002164C3" w14:paraId="7F8EB027" w14:textId="77777777" w:rsidTr="007365FA">
        <w:trPr>
          <w:trHeight w:val="10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D8FC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FE61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2D057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F723F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64C3" w:rsidRPr="002164C3" w14:paraId="62EADC81" w14:textId="77777777" w:rsidTr="007365FA">
        <w:trPr>
          <w:trHeight w:val="73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BD22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64C3">
              <w:rPr>
                <w:rFonts w:ascii="Calibri" w:hAnsi="Calibri" w:cs="Calibri"/>
                <w:b/>
                <w:sz w:val="18"/>
                <w:szCs w:val="18"/>
              </w:rPr>
              <w:t>SZÉS9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89A9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okleveles építészmérnök,</w:t>
            </w:r>
          </w:p>
          <w:p w14:paraId="3549D6BC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okleveles szerkezet-építőmérnök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FC8EE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Építési szakipari struktúrák anyagainak, elemeinek és technológiai rendszereinek vizsgálata, valamint kompatibilitás vizsgálat az épület csatlakozó szerkezeteihez, rendszereihez, ezek ok-okozati összefüggéseinek magas színvonalú értékelése az előírt teljesítményadatok alapján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C3C1D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64C3" w:rsidRPr="002164C3" w14:paraId="7469D22A" w14:textId="77777777" w:rsidTr="007365FA">
        <w:trPr>
          <w:trHeight w:val="10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3500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gyakorlati idő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2FAB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8 év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197D3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A584A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64C3" w:rsidRPr="002164C3" w14:paraId="741DE9B6" w14:textId="77777777" w:rsidTr="007365FA">
        <w:trPr>
          <w:trHeight w:val="10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99CF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5A1E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2E20C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6EC8F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64C3" w:rsidRPr="002164C3" w14:paraId="12D3FFF6" w14:textId="77777777" w:rsidTr="007365FA">
        <w:trPr>
          <w:trHeight w:val="71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DB10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64C3">
              <w:rPr>
                <w:rFonts w:ascii="Calibri" w:hAnsi="Calibri" w:cs="Calibri"/>
                <w:b/>
                <w:sz w:val="18"/>
                <w:szCs w:val="18"/>
              </w:rPr>
              <w:t>SZÉS10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B6AE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okleveles építészmérnök,</w:t>
            </w:r>
          </w:p>
          <w:p w14:paraId="297FD7BA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okleveles szerkezet-építőmérnök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3BBFC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Építési szerelőipari struktúrák anyagainak, elemeinek és technológiai rendszereinek vizsgálata, valamint kompatibilitás vizsgálat az épület csatlakozó szerkezeteihez, rendszereihez, ezek ok-okozati összefüggéseinek magas színvonalú értékelése az előírt teljesítményadatok alapján.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F7BFA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64C3" w:rsidRPr="002164C3" w14:paraId="4AD6CC16" w14:textId="77777777" w:rsidTr="007365FA">
        <w:trPr>
          <w:trHeight w:val="10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478C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gyakorlati idő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B520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8 év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982B7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86426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64C3" w:rsidRPr="002164C3" w14:paraId="0969F62E" w14:textId="77777777" w:rsidTr="007365FA">
        <w:trPr>
          <w:trHeight w:val="10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505E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00F6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9BCE6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0B419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64C3" w:rsidRPr="002164C3" w14:paraId="65FCED64" w14:textId="77777777" w:rsidTr="007365FA">
        <w:trPr>
          <w:trHeight w:val="5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070C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64C3">
              <w:rPr>
                <w:rFonts w:ascii="Calibri" w:hAnsi="Calibri" w:cs="Calibri"/>
                <w:b/>
                <w:sz w:val="18"/>
                <w:szCs w:val="18"/>
              </w:rPr>
              <w:t>SZÉS11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2404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okleveles építészmérnök,</w:t>
            </w:r>
          </w:p>
          <w:p w14:paraId="308759F6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okleveles szerkezet-építőmérnök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30829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Az építési anyagoknak, amelyek természetes anyagokból készültek, gyártott, vagy helyszínen előállított anyagstruktúrával kialakítottak, a teljesítményadatainak vizsgálata, magas színvonalú értékelése.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CE5E9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64C3" w:rsidRPr="002164C3" w14:paraId="57F60EE8" w14:textId="77777777" w:rsidTr="007365FA">
        <w:trPr>
          <w:trHeight w:val="10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F5B0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gyakorlati idő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2B0B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8 év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91120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2C114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64C3" w:rsidRPr="002164C3" w14:paraId="37A0D0C5" w14:textId="77777777" w:rsidTr="007365FA">
        <w:trPr>
          <w:trHeight w:val="10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B0D4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60A0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9A906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62F48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64C3" w:rsidRPr="002164C3" w14:paraId="59914C48" w14:textId="77777777" w:rsidTr="007365FA">
        <w:trPr>
          <w:trHeight w:val="10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F9D2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64C3">
              <w:rPr>
                <w:rFonts w:ascii="Calibri" w:hAnsi="Calibri" w:cs="Calibri"/>
                <w:b/>
                <w:sz w:val="18"/>
                <w:szCs w:val="18"/>
              </w:rPr>
              <w:t>SZÉS12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C87A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okleveles szerkezet-építőmérnök</w:t>
            </w:r>
          </w:p>
          <w:p w14:paraId="3200CC55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(emelt szintű szakirányú kredit-tartalommal)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BB4D0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Építmények tartószerkezeteinek mechanikai ellenállás és stabilitásra történő szakértése, beleértve a földrengés és tűzhatásra történő szakértést, továbbá híd- és különleges szerkezetek szakértése.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48AE5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64C3" w:rsidRPr="002164C3" w14:paraId="0CE3885A" w14:textId="77777777" w:rsidTr="007365FA">
        <w:trPr>
          <w:trHeight w:val="10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3EDF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gyakorlati idő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CD40" w14:textId="77777777" w:rsidR="002164C3" w:rsidRPr="002164C3" w:rsidRDefault="002164C3" w:rsidP="002164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64C3">
              <w:rPr>
                <w:rFonts w:ascii="Calibri" w:hAnsi="Calibri" w:cs="Calibri"/>
                <w:sz w:val="18"/>
                <w:szCs w:val="18"/>
              </w:rPr>
              <w:t>8 év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EDABA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A008A" w14:textId="77777777" w:rsidR="002164C3" w:rsidRPr="002164C3" w:rsidRDefault="002164C3" w:rsidP="002164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FF28C7C" w14:textId="77777777" w:rsidR="002164C3" w:rsidRPr="002164C3" w:rsidRDefault="002164C3" w:rsidP="002164C3">
      <w:pPr>
        <w:jc w:val="center"/>
        <w:rPr>
          <w:rFonts w:ascii="Century Gothic" w:hAnsi="Century Gothic"/>
          <w:sz w:val="24"/>
          <w:szCs w:val="16"/>
        </w:rPr>
      </w:pPr>
    </w:p>
    <w:p w14:paraId="2FECE078" w14:textId="45A92770" w:rsidR="00697EC9" w:rsidRDefault="00697EC9"/>
    <w:sectPr w:rsidR="00697EC9" w:rsidSect="00AE19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7A189" w14:textId="77777777" w:rsidR="00950DE2" w:rsidRDefault="00950DE2" w:rsidP="00CD22DB">
      <w:r>
        <w:separator/>
      </w:r>
    </w:p>
  </w:endnote>
  <w:endnote w:type="continuationSeparator" w:id="0">
    <w:p w14:paraId="5F96FB85" w14:textId="77777777" w:rsidR="00950DE2" w:rsidRDefault="00950DE2" w:rsidP="00CD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6038F" w14:textId="77777777" w:rsidR="003F4848" w:rsidRDefault="003F484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51B1E" w14:textId="77777777" w:rsidR="003F4848" w:rsidRDefault="003F484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449F2" w14:textId="77777777" w:rsidR="003F4848" w:rsidRDefault="003F484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AF334" w14:textId="77777777" w:rsidR="00950DE2" w:rsidRDefault="00950DE2" w:rsidP="00CD22DB">
      <w:r>
        <w:separator/>
      </w:r>
    </w:p>
  </w:footnote>
  <w:footnote w:type="continuationSeparator" w:id="0">
    <w:p w14:paraId="62FAE8D7" w14:textId="77777777" w:rsidR="00950DE2" w:rsidRDefault="00950DE2" w:rsidP="00CD2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E7251" w14:textId="77777777" w:rsidR="003F4848" w:rsidRDefault="003F484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3A494" w14:textId="1B2AF5FE" w:rsidR="00CB738D" w:rsidRPr="00001DD3" w:rsidRDefault="00CB738D" w:rsidP="00CB738D">
    <w:pPr>
      <w:pStyle w:val="lfej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pacing w:val="24"/>
        <w:sz w:val="18"/>
        <w:szCs w:val="18"/>
      </w:rPr>
      <w:t>ELŐZETES ELJÁRÁS</w:t>
    </w:r>
    <w:r w:rsidR="0011055D">
      <w:rPr>
        <w:rFonts w:ascii="Calibri" w:hAnsi="Calibri" w:cs="Calibri"/>
        <w:spacing w:val="24"/>
        <w:sz w:val="18"/>
        <w:szCs w:val="18"/>
      </w:rPr>
      <w:t xml:space="preserve"> </w:t>
    </w:r>
    <w:r w:rsidR="0011055D" w:rsidRPr="00BF5C8E">
      <w:rPr>
        <w:rFonts w:ascii="Calibri" w:hAnsi="Calibri" w:cs="Calibri"/>
        <w:spacing w:val="20"/>
        <w:sz w:val="18"/>
        <w:szCs w:val="18"/>
      </w:rPr>
      <w:t>(</w:t>
    </w:r>
    <w:r w:rsidR="00F070EA" w:rsidRPr="00BF5C8E">
      <w:rPr>
        <w:rFonts w:ascii="Calibri" w:hAnsi="Calibri" w:cs="Calibri"/>
        <w:spacing w:val="20"/>
        <w:sz w:val="18"/>
        <w:szCs w:val="18"/>
      </w:rPr>
      <w:t>SZÉS</w:t>
    </w:r>
    <w:r w:rsidR="003F4848">
      <w:rPr>
        <w:rFonts w:ascii="Calibri" w:hAnsi="Calibri" w:cs="Calibri"/>
        <w:spacing w:val="20"/>
        <w:sz w:val="18"/>
        <w:szCs w:val="18"/>
      </w:rPr>
      <w:t>)</w:t>
    </w:r>
    <w:bookmarkStart w:id="0" w:name="_GoBack"/>
    <w:bookmarkEnd w:id="0"/>
  </w:p>
  <w:p w14:paraId="462C0046" w14:textId="77777777" w:rsidR="00CB738D" w:rsidRDefault="00CB738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AD0F0" w14:textId="77777777" w:rsidR="003F4848" w:rsidRDefault="003F484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4CA2"/>
    <w:multiLevelType w:val="hybridMultilevel"/>
    <w:tmpl w:val="966648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10F08"/>
    <w:multiLevelType w:val="hybridMultilevel"/>
    <w:tmpl w:val="FBE4F83E"/>
    <w:lvl w:ilvl="0" w:tplc="7A36E45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07D56"/>
    <w:multiLevelType w:val="hybridMultilevel"/>
    <w:tmpl w:val="7ADA9B42"/>
    <w:lvl w:ilvl="0" w:tplc="06FC394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DB"/>
    <w:rsid w:val="00014500"/>
    <w:rsid w:val="00042CD6"/>
    <w:rsid w:val="000C07E5"/>
    <w:rsid w:val="000C0C2F"/>
    <w:rsid w:val="000C19C1"/>
    <w:rsid w:val="000D6984"/>
    <w:rsid w:val="0011055D"/>
    <w:rsid w:val="001D0018"/>
    <w:rsid w:val="002164C3"/>
    <w:rsid w:val="0022193C"/>
    <w:rsid w:val="00264084"/>
    <w:rsid w:val="0027071A"/>
    <w:rsid w:val="003023D1"/>
    <w:rsid w:val="0034297D"/>
    <w:rsid w:val="00352601"/>
    <w:rsid w:val="0036429E"/>
    <w:rsid w:val="003F4848"/>
    <w:rsid w:val="004A304C"/>
    <w:rsid w:val="00504189"/>
    <w:rsid w:val="005F435E"/>
    <w:rsid w:val="006757C1"/>
    <w:rsid w:val="00685EC5"/>
    <w:rsid w:val="00697EC9"/>
    <w:rsid w:val="006B16A1"/>
    <w:rsid w:val="0071481B"/>
    <w:rsid w:val="007539F1"/>
    <w:rsid w:val="00851961"/>
    <w:rsid w:val="008E5343"/>
    <w:rsid w:val="00902014"/>
    <w:rsid w:val="00950DE2"/>
    <w:rsid w:val="009623A4"/>
    <w:rsid w:val="009A6693"/>
    <w:rsid w:val="009F140A"/>
    <w:rsid w:val="009F7254"/>
    <w:rsid w:val="00AD40B7"/>
    <w:rsid w:val="00AE198B"/>
    <w:rsid w:val="00B833DC"/>
    <w:rsid w:val="00BF47FB"/>
    <w:rsid w:val="00BF5C8E"/>
    <w:rsid w:val="00C215D9"/>
    <w:rsid w:val="00CB738D"/>
    <w:rsid w:val="00CD22DB"/>
    <w:rsid w:val="00CF45F0"/>
    <w:rsid w:val="00DA075E"/>
    <w:rsid w:val="00DD2B8D"/>
    <w:rsid w:val="00F070EA"/>
    <w:rsid w:val="00F24CCA"/>
    <w:rsid w:val="00FB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542E7"/>
  <w15:chartTrackingRefBased/>
  <w15:docId w15:val="{5A93F3CF-1CC9-4E65-8368-2A2B3676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2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rsid w:val="00CD22DB"/>
  </w:style>
  <w:style w:type="character" w:customStyle="1" w:styleId="LbjegyzetszvegChar">
    <w:name w:val="Lábjegyzetszöveg Char"/>
    <w:basedOn w:val="Bekezdsalapbettpusa"/>
    <w:link w:val="Lbjegyzetszveg"/>
    <w:uiPriority w:val="99"/>
    <w:rsid w:val="00CD22D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CD22DB"/>
    <w:rPr>
      <w:vertAlign w:val="superscript"/>
    </w:rPr>
  </w:style>
  <w:style w:type="paragraph" w:styleId="Cm">
    <w:name w:val="Title"/>
    <w:basedOn w:val="Norml"/>
    <w:link w:val="CmChar"/>
    <w:qFormat/>
    <w:rsid w:val="00CD22DB"/>
    <w:pPr>
      <w:jc w:val="center"/>
    </w:pPr>
    <w:rPr>
      <w:b/>
      <w:sz w:val="24"/>
    </w:rPr>
  </w:style>
  <w:style w:type="character" w:customStyle="1" w:styleId="CmChar">
    <w:name w:val="Cím Char"/>
    <w:basedOn w:val="Bekezdsalapbettpusa"/>
    <w:link w:val="Cm"/>
    <w:rsid w:val="00CD22DB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B73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B738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CB73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B738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F24CC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highlighted">
    <w:name w:val="highlighted"/>
    <w:basedOn w:val="Bekezdsalapbettpusa"/>
    <w:rsid w:val="00342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3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5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7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1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7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0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2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ED961-99F4-417C-95C9-EE2A7C624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Budapesti Építész Kamara 1</dc:creator>
  <cp:keywords/>
  <dc:description/>
  <cp:lastModifiedBy>HMMK</cp:lastModifiedBy>
  <cp:revision>2</cp:revision>
  <cp:lastPrinted>2023-07-20T09:57:00Z</cp:lastPrinted>
  <dcterms:created xsi:type="dcterms:W3CDTF">2023-08-28T10:36:00Z</dcterms:created>
  <dcterms:modified xsi:type="dcterms:W3CDTF">2023-08-28T10:36:00Z</dcterms:modified>
</cp:coreProperties>
</file>